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33" w:rsidRDefault="007A0833" w:rsidP="007A0833">
      <w:pPr>
        <w:jc w:val="center"/>
        <w:rPr>
          <w:b/>
          <w:szCs w:val="28"/>
        </w:rPr>
      </w:pPr>
      <w:r>
        <w:rPr>
          <w:szCs w:val="28"/>
        </w:rPr>
        <w:t>УПРАВЛЕНИЕ  ОБРАЗОВАНИЯ</w:t>
      </w:r>
    </w:p>
    <w:p w:rsidR="007A0833" w:rsidRDefault="007A0833" w:rsidP="007A0833">
      <w:pPr>
        <w:jc w:val="center"/>
        <w:rPr>
          <w:szCs w:val="28"/>
        </w:rPr>
      </w:pPr>
      <w:r>
        <w:rPr>
          <w:szCs w:val="28"/>
        </w:rPr>
        <w:t>БЕЛОЗЕРСКОГО  МУНИЦИПАЛЬНОГО  РАЙОНА</w:t>
      </w:r>
    </w:p>
    <w:p w:rsidR="007A0833" w:rsidRDefault="007A0833" w:rsidP="007A0833">
      <w:pPr>
        <w:rPr>
          <w:szCs w:val="28"/>
        </w:rPr>
      </w:pPr>
    </w:p>
    <w:p w:rsidR="007A0833" w:rsidRDefault="007A0833" w:rsidP="007A0833">
      <w:pPr>
        <w:jc w:val="center"/>
        <w:rPr>
          <w:szCs w:val="28"/>
        </w:rPr>
      </w:pPr>
    </w:p>
    <w:p w:rsidR="007A0833" w:rsidRDefault="007A0833" w:rsidP="007A0833">
      <w:pPr>
        <w:jc w:val="center"/>
        <w:rPr>
          <w:szCs w:val="28"/>
        </w:rPr>
      </w:pPr>
    </w:p>
    <w:p w:rsidR="007A0833" w:rsidRDefault="007A0833" w:rsidP="007A0833">
      <w:pPr>
        <w:jc w:val="center"/>
        <w:rPr>
          <w:szCs w:val="28"/>
        </w:rPr>
      </w:pPr>
      <w:r>
        <w:rPr>
          <w:szCs w:val="28"/>
        </w:rPr>
        <w:t>ПРИКАЗ</w:t>
      </w:r>
    </w:p>
    <w:p w:rsidR="007A0833" w:rsidRDefault="007A0833" w:rsidP="007A0833">
      <w:pPr>
        <w:jc w:val="center"/>
        <w:rPr>
          <w:szCs w:val="28"/>
        </w:rPr>
      </w:pPr>
    </w:p>
    <w:p w:rsidR="007A0833" w:rsidRDefault="007A0833" w:rsidP="007A0833">
      <w:pPr>
        <w:jc w:val="center"/>
        <w:rPr>
          <w:szCs w:val="28"/>
        </w:rPr>
      </w:pPr>
      <w:r>
        <w:rPr>
          <w:szCs w:val="28"/>
        </w:rPr>
        <w:t>г. Белозерск</w:t>
      </w:r>
    </w:p>
    <w:p w:rsidR="007A0833" w:rsidRDefault="007A0833" w:rsidP="007A0833">
      <w:pPr>
        <w:jc w:val="center"/>
        <w:rPr>
          <w:szCs w:val="28"/>
        </w:rPr>
      </w:pPr>
    </w:p>
    <w:p w:rsidR="007A0833" w:rsidRDefault="007A0833" w:rsidP="007A0833">
      <w:pPr>
        <w:rPr>
          <w:szCs w:val="28"/>
        </w:rPr>
      </w:pPr>
    </w:p>
    <w:p w:rsidR="007A0833" w:rsidRDefault="007A0833" w:rsidP="007A0833">
      <w:pPr>
        <w:rPr>
          <w:szCs w:val="28"/>
        </w:rPr>
      </w:pPr>
      <w:r>
        <w:rPr>
          <w:szCs w:val="28"/>
        </w:rPr>
        <w:t xml:space="preserve">от _______________                                                              </w:t>
      </w:r>
      <w:r>
        <w:rPr>
          <w:szCs w:val="28"/>
        </w:rPr>
        <w:t xml:space="preserve">                       </w:t>
      </w:r>
      <w:r>
        <w:rPr>
          <w:szCs w:val="28"/>
        </w:rPr>
        <w:t xml:space="preserve">№ ____  </w:t>
      </w:r>
    </w:p>
    <w:p w:rsidR="007A0833" w:rsidRDefault="007A0833" w:rsidP="007A0833">
      <w:pPr>
        <w:suppressAutoHyphens/>
        <w:jc w:val="both"/>
        <w:rPr>
          <w:szCs w:val="28"/>
        </w:rPr>
      </w:pPr>
    </w:p>
    <w:p w:rsidR="007A0833" w:rsidRDefault="007A0833" w:rsidP="007A0833">
      <w:pPr>
        <w:suppressAutoHyphens/>
        <w:jc w:val="both"/>
        <w:rPr>
          <w:szCs w:val="28"/>
        </w:rPr>
      </w:pPr>
      <w:bookmarkStart w:id="0" w:name="_GoBack"/>
      <w:r>
        <w:rPr>
          <w:szCs w:val="28"/>
        </w:rPr>
        <w:t xml:space="preserve">О внесении изменений в приказ       </w:t>
      </w:r>
    </w:p>
    <w:p w:rsidR="007A0833" w:rsidRDefault="007A0833" w:rsidP="007A0833">
      <w:pPr>
        <w:suppressAutoHyphens/>
        <w:jc w:val="both"/>
        <w:rPr>
          <w:szCs w:val="28"/>
        </w:rPr>
      </w:pPr>
      <w:r>
        <w:rPr>
          <w:szCs w:val="28"/>
        </w:rPr>
        <w:t>управления образования района</w:t>
      </w:r>
    </w:p>
    <w:p w:rsidR="007A0833" w:rsidRPr="00FE2438" w:rsidRDefault="007A0833" w:rsidP="007A0833">
      <w:pPr>
        <w:suppressAutoHyphens/>
        <w:jc w:val="both"/>
        <w:rPr>
          <w:szCs w:val="28"/>
        </w:rPr>
      </w:pPr>
      <w:r>
        <w:rPr>
          <w:szCs w:val="28"/>
        </w:rPr>
        <w:t xml:space="preserve">от 20.02.2015 № 47 </w:t>
      </w:r>
    </w:p>
    <w:bookmarkEnd w:id="0"/>
    <w:p w:rsidR="007A0833" w:rsidRDefault="007A0833" w:rsidP="007A0833">
      <w:pPr>
        <w:suppressAutoHyphens/>
        <w:jc w:val="both"/>
        <w:rPr>
          <w:szCs w:val="28"/>
        </w:rPr>
      </w:pPr>
    </w:p>
    <w:p w:rsidR="007A0833" w:rsidRDefault="007A0833" w:rsidP="007A0833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26 Федерального закона от 1 декабря 2014 года № 419-ФЗ (ред. от 29.12.2015) «</w:t>
      </w:r>
      <w:r w:rsidRPr="0004747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</w:p>
    <w:p w:rsidR="007A0833" w:rsidRDefault="007A0833" w:rsidP="007A0833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7A0833" w:rsidRDefault="007A0833" w:rsidP="007A0833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ПРИКАЗЫВАЮ:  </w:t>
      </w:r>
    </w:p>
    <w:p w:rsidR="007A0833" w:rsidRDefault="007A0833" w:rsidP="007A0833">
      <w:pPr>
        <w:suppressAutoHyphens/>
        <w:rPr>
          <w:b/>
          <w:szCs w:val="28"/>
        </w:rPr>
      </w:pPr>
      <w:r>
        <w:rPr>
          <w:b/>
          <w:szCs w:val="28"/>
        </w:rPr>
        <w:t xml:space="preserve">         </w:t>
      </w:r>
    </w:p>
    <w:p w:rsidR="007A0833" w:rsidRPr="0078451A" w:rsidRDefault="007A0833" w:rsidP="007A0833">
      <w:pPr>
        <w:numPr>
          <w:ilvl w:val="2"/>
          <w:numId w:val="1"/>
        </w:numPr>
        <w:shd w:val="clear" w:color="auto" w:fill="FFFFFF"/>
        <w:tabs>
          <w:tab w:val="clear" w:pos="2160"/>
        </w:tabs>
        <w:suppressAutoHyphens/>
        <w:ind w:left="0" w:firstLine="0"/>
        <w:jc w:val="both"/>
        <w:rPr>
          <w:szCs w:val="28"/>
        </w:rPr>
      </w:pPr>
      <w:proofErr w:type="gramStart"/>
      <w:r>
        <w:rPr>
          <w:szCs w:val="28"/>
        </w:rPr>
        <w:t>Внести в Административный регламент</w:t>
      </w:r>
      <w:r>
        <w:rPr>
          <w:bCs/>
          <w:color w:val="auto"/>
          <w:szCs w:val="28"/>
          <w:lang w:eastAsia="ar-SA"/>
        </w:rPr>
        <w:t xml:space="preserve"> </w:t>
      </w:r>
      <w:r>
        <w:rPr>
          <w:szCs w:val="28"/>
        </w:rPr>
        <w:t xml:space="preserve">по приёму заявлений, постановке на учёт,  зачислению детей в образовательные организации, реализующие образовательную программу дошкольного образования, на территории </w:t>
      </w:r>
      <w:r>
        <w:rPr>
          <w:color w:val="auto"/>
          <w:szCs w:val="28"/>
        </w:rPr>
        <w:t xml:space="preserve"> Белозерского муниципального района, утверждённый приказом управления образования от 20.02.2015 №47, изменения, изложив пункт 2.11. </w:t>
      </w:r>
      <w:r>
        <w:rPr>
          <w:szCs w:val="28"/>
        </w:rPr>
        <w:t>раздела 2</w:t>
      </w:r>
      <w:r w:rsidRPr="00CF32FA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«</w:t>
      </w:r>
      <w:r w:rsidRPr="00CF32FA">
        <w:rPr>
          <w:bCs/>
          <w:color w:val="auto"/>
          <w:szCs w:val="28"/>
        </w:rPr>
        <w:t>Стандарт предоставления муниципальной услуги</w:t>
      </w:r>
      <w:r>
        <w:rPr>
          <w:bCs/>
          <w:color w:val="auto"/>
          <w:szCs w:val="28"/>
        </w:rPr>
        <w:t>»</w:t>
      </w:r>
      <w:r>
        <w:rPr>
          <w:color w:val="auto"/>
          <w:szCs w:val="28"/>
        </w:rPr>
        <w:t>, в следующей редакции:</w:t>
      </w:r>
      <w:r w:rsidRPr="0078451A">
        <w:rPr>
          <w:b/>
          <w:i/>
          <w:szCs w:val="28"/>
        </w:rPr>
        <w:t xml:space="preserve"> </w:t>
      </w:r>
      <w:proofErr w:type="gramEnd"/>
    </w:p>
    <w:p w:rsidR="007A0833" w:rsidRPr="0078451A" w:rsidRDefault="007A0833" w:rsidP="007A0833">
      <w:pPr>
        <w:shd w:val="clear" w:color="auto" w:fill="FFFFFF"/>
        <w:suppressAutoHyphens/>
        <w:jc w:val="both"/>
        <w:rPr>
          <w:szCs w:val="28"/>
        </w:rPr>
      </w:pPr>
      <w:r w:rsidRPr="0078451A">
        <w:rPr>
          <w:szCs w:val="28"/>
        </w:rPr>
        <w:t>«</w:t>
      </w:r>
      <w:r w:rsidRPr="0078451A">
        <w:rPr>
          <w:b/>
          <w:i/>
          <w:szCs w:val="28"/>
        </w:rPr>
        <w:t xml:space="preserve"> </w:t>
      </w:r>
      <w:r w:rsidRPr="0078451A">
        <w:rPr>
          <w:szCs w:val="28"/>
        </w:rPr>
        <w:t>2.11. Требования к местам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услуги:</w:t>
      </w:r>
    </w:p>
    <w:p w:rsidR="007A0833" w:rsidRDefault="007A0833" w:rsidP="007A0833">
      <w:pPr>
        <w:ind w:firstLine="708"/>
        <w:jc w:val="both"/>
        <w:rPr>
          <w:szCs w:val="28"/>
        </w:rPr>
      </w:pPr>
      <w:r w:rsidRPr="006A5054">
        <w:rPr>
          <w:szCs w:val="28"/>
        </w:rPr>
        <w:t>2.1</w:t>
      </w:r>
      <w:r>
        <w:rPr>
          <w:szCs w:val="28"/>
        </w:rPr>
        <w:t>1</w:t>
      </w:r>
      <w:r w:rsidRPr="006A5054">
        <w:rPr>
          <w:szCs w:val="28"/>
        </w:rPr>
        <w:t>.1. Предоставление муниципальной услуги проводится в зданиях</w:t>
      </w:r>
      <w:r w:rsidRPr="0099325F">
        <w:rPr>
          <w:szCs w:val="28"/>
        </w:rPr>
        <w:t xml:space="preserve"> </w:t>
      </w:r>
      <w:r>
        <w:rPr>
          <w:szCs w:val="28"/>
        </w:rPr>
        <w:t>администрации Белозерского муниципального района (администрация района) и</w:t>
      </w:r>
      <w:r w:rsidRPr="006A5054">
        <w:rPr>
          <w:szCs w:val="28"/>
        </w:rPr>
        <w:t xml:space="preserve"> муниципальной образовательной организации. </w:t>
      </w:r>
    </w:p>
    <w:p w:rsidR="007A0833" w:rsidRPr="006A5054" w:rsidRDefault="007A0833" w:rsidP="007A0833">
      <w:pPr>
        <w:ind w:firstLine="708"/>
        <w:jc w:val="both"/>
        <w:rPr>
          <w:szCs w:val="28"/>
        </w:rPr>
      </w:pPr>
      <w:r w:rsidRPr="006A5054">
        <w:rPr>
          <w:szCs w:val="28"/>
        </w:rPr>
        <w:t>Центральный вход в здани</w:t>
      </w:r>
      <w:r>
        <w:rPr>
          <w:szCs w:val="28"/>
        </w:rPr>
        <w:t xml:space="preserve">я </w:t>
      </w:r>
      <w:r w:rsidRPr="006A5054">
        <w:rPr>
          <w:szCs w:val="28"/>
        </w:rPr>
        <w:t>должен быть оборудован информационной вывеской, содержащей информацию о: наименовании;  местонахождении;  режиме работы.</w:t>
      </w:r>
    </w:p>
    <w:p w:rsidR="007A0833" w:rsidRPr="006A5054" w:rsidRDefault="007A0833" w:rsidP="007A0833">
      <w:pPr>
        <w:shd w:val="clear" w:color="auto" w:fill="FFFFFF"/>
        <w:suppressAutoHyphens/>
        <w:ind w:firstLine="708"/>
        <w:jc w:val="both"/>
        <w:rPr>
          <w:szCs w:val="28"/>
        </w:rPr>
      </w:pPr>
      <w:r w:rsidRPr="006A5054">
        <w:rPr>
          <w:szCs w:val="28"/>
        </w:rPr>
        <w:t xml:space="preserve">На территориях, прилегающих к зданиям, могут быть предусмотрены места для парковки автотранспортных средств. На стоянке должно быть не менее 3 </w:t>
      </w:r>
      <w:proofErr w:type="spellStart"/>
      <w:r w:rsidRPr="006A5054">
        <w:rPr>
          <w:szCs w:val="28"/>
        </w:rPr>
        <w:t>машино</w:t>
      </w:r>
      <w:proofErr w:type="spellEnd"/>
      <w:r w:rsidRPr="006A5054">
        <w:rPr>
          <w:szCs w:val="28"/>
        </w:rPr>
        <w:t xml:space="preserve"> - мест. Для парковки специальных автотранспортных средств инвалидов на  стоянке выделяется не менее десяти процентов мест (но не менее одного места), которые не должны занимать иные транспортные средства. Доступ граждан к парковочным местам является бесплатным. </w:t>
      </w:r>
    </w:p>
    <w:p w:rsidR="007A0833" w:rsidRDefault="007A0833" w:rsidP="007A083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color w:val="000000"/>
          <w:sz w:val="28"/>
          <w:szCs w:val="28"/>
        </w:rPr>
        <w:lastRenderedPageBreak/>
        <w:t>Вход в здание  или помещения обеспечивается беспрепятственным доступом инвалидов к месту предоставления муниципальной услуги (удобный вход-выход в помещения и перемещение в их пределах).</w:t>
      </w:r>
    </w:p>
    <w:p w:rsidR="007A0833" w:rsidRPr="006B6829" w:rsidRDefault="007A0833" w:rsidP="007A083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sz w:val="28"/>
          <w:szCs w:val="28"/>
        </w:rPr>
        <w:t>Места, в которых предоставляется муниципальная услуга, должны быть оборудованы противопожарной системой, иметь средства пожаротушения и оказания первой медицинской помощи</w:t>
      </w:r>
      <w:r>
        <w:rPr>
          <w:sz w:val="28"/>
          <w:szCs w:val="28"/>
        </w:rPr>
        <w:t>.</w:t>
      </w:r>
    </w:p>
    <w:p w:rsidR="007A0833" w:rsidRPr="006A5054" w:rsidRDefault="007A0833" w:rsidP="007A08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6A5054">
        <w:rPr>
          <w:color w:val="000000"/>
          <w:sz w:val="28"/>
          <w:szCs w:val="28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7A0833" w:rsidRPr="006A5054" w:rsidRDefault="007A0833" w:rsidP="007A08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7A0833" w:rsidRPr="006A5054" w:rsidRDefault="007A0833" w:rsidP="007A08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номера кабинета;</w:t>
      </w:r>
    </w:p>
    <w:p w:rsidR="007A0833" w:rsidRDefault="007A0833" w:rsidP="007A08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7A0833" w:rsidRDefault="007A0833" w:rsidP="007A08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>
        <w:rPr>
          <w:color w:val="000000"/>
          <w:sz w:val="28"/>
          <w:szCs w:val="28"/>
        </w:rPr>
        <w:t>банкетками</w:t>
      </w:r>
      <w:proofErr w:type="spellEnd"/>
      <w:r>
        <w:rPr>
          <w:color w:val="000000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7A0833" w:rsidRDefault="007A0833" w:rsidP="007A08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7A0833" w:rsidRPr="00CF32FA" w:rsidRDefault="007A0833" w:rsidP="007A083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2.11.2.Информационные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 в соответствии с пунктом 1.5.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подчеркиванием».</w:t>
      </w:r>
    </w:p>
    <w:p w:rsidR="007A0833" w:rsidRDefault="007A0833" w:rsidP="007A0833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Настоящий приказ довести до сведения руководителей муниципальных  образовательных </w:t>
      </w:r>
      <w:r>
        <w:rPr>
          <w:color w:val="auto"/>
          <w:szCs w:val="28"/>
        </w:rPr>
        <w:tab/>
        <w:t xml:space="preserve">организаций для принятия его к руководству и исполнению. </w:t>
      </w:r>
    </w:p>
    <w:p w:rsidR="007A0833" w:rsidRDefault="007A0833" w:rsidP="007A0833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>3. Настоящий приказ подлежит размещению на официальном сайте Белозерского муниципального района в информационно – телекоммуникационной сети «Интернет».</w:t>
      </w:r>
    </w:p>
    <w:p w:rsidR="007A0833" w:rsidRDefault="007A0833" w:rsidP="007A0833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</w:p>
    <w:p w:rsidR="007A0833" w:rsidRPr="00131C59" w:rsidRDefault="007A0833" w:rsidP="007A0833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131C59">
        <w:rPr>
          <w:color w:val="auto"/>
          <w:szCs w:val="28"/>
        </w:rPr>
        <w:t xml:space="preserve">     Начальник управления образования:                                 А.А. Разумовская</w:t>
      </w:r>
    </w:p>
    <w:p w:rsidR="007A0833" w:rsidRPr="00131C59" w:rsidRDefault="007A0833" w:rsidP="007A0833">
      <w:pPr>
        <w:autoSpaceDE w:val="0"/>
        <w:autoSpaceDN w:val="0"/>
        <w:adjustRightInd w:val="0"/>
        <w:jc w:val="right"/>
        <w:rPr>
          <w:color w:val="auto"/>
          <w:szCs w:val="28"/>
        </w:rPr>
      </w:pPr>
      <w:r w:rsidRPr="00131C59">
        <w:rPr>
          <w:color w:val="auto"/>
          <w:szCs w:val="28"/>
        </w:rPr>
        <w:t xml:space="preserve">  </w:t>
      </w:r>
    </w:p>
    <w:p w:rsidR="007A0833" w:rsidRPr="00131C59" w:rsidRDefault="007A0833" w:rsidP="007A0833">
      <w:pPr>
        <w:suppressAutoHyphens/>
        <w:rPr>
          <w:szCs w:val="28"/>
        </w:rPr>
      </w:pPr>
      <w:r w:rsidRPr="00131C59">
        <w:rPr>
          <w:szCs w:val="28"/>
        </w:rPr>
        <w:t xml:space="preserve">         </w:t>
      </w:r>
    </w:p>
    <w:p w:rsidR="00AE257D" w:rsidRDefault="00AE257D"/>
    <w:sectPr w:rsidR="00AE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10BF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33"/>
    <w:rsid w:val="007A0833"/>
    <w:rsid w:val="00A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8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7A0833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3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8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7A0833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Соловьёв</dc:creator>
  <cp:keywords/>
  <dc:description/>
  <cp:lastModifiedBy>Денис Соловьёв</cp:lastModifiedBy>
  <cp:revision>1</cp:revision>
  <dcterms:created xsi:type="dcterms:W3CDTF">2016-06-09T14:35:00Z</dcterms:created>
  <dcterms:modified xsi:type="dcterms:W3CDTF">2016-06-09T14:36:00Z</dcterms:modified>
</cp:coreProperties>
</file>